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04" w:rsidRPr="00C21904" w:rsidRDefault="00C21904" w:rsidP="00C21904">
      <w:pPr>
        <w:jc w:val="both"/>
        <w:rPr>
          <w:sz w:val="32"/>
        </w:rPr>
      </w:pPr>
    </w:p>
    <w:p w:rsidR="00C21904" w:rsidRPr="00C21904" w:rsidRDefault="00C21904" w:rsidP="00C21904">
      <w:pPr>
        <w:jc w:val="center"/>
        <w:rPr>
          <w:b/>
          <w:sz w:val="28"/>
        </w:rPr>
      </w:pPr>
      <w:r w:rsidRPr="00C21904">
        <w:rPr>
          <w:b/>
          <w:sz w:val="28"/>
        </w:rPr>
        <w:t>COMUNICATO STAMPA</w:t>
      </w:r>
    </w:p>
    <w:p w:rsidR="00C21904" w:rsidRDefault="00C21904" w:rsidP="00C21904">
      <w:pPr>
        <w:jc w:val="both"/>
      </w:pPr>
      <w:r>
        <w:t>Si è tenuta lo scorso 30 di</w:t>
      </w:r>
      <w:r w:rsidRPr="00C21904">
        <w:t>cembre l’inaugurazione della nuova Casa del Donatore, la centralissima sede donata dalla BCC all’Avis comunale di Simeri Crichi. I solenni festeggiamenti hanno previsto un raduno nella piazza antistante il Municipio del paese, piazza Martiri 1809. Nella medesima piazza sorge, difatti, la nuova sede dell’associazione di volontariato. I locali sono quelli che, fino a qualche mese fa, erano occupati dagli uffici della Banca di C</w:t>
      </w:r>
      <w:r>
        <w:t>redito Cooperativo del Catanza</w:t>
      </w:r>
      <w:r w:rsidRPr="00C21904">
        <w:t xml:space="preserve">rese, la quale ha voluto donare gratuitamente i locali ad una delle </w:t>
      </w:r>
      <w:proofErr w:type="spellStart"/>
      <w:r w:rsidRPr="00C21904">
        <w:t>piu</w:t>
      </w:r>
      <w:proofErr w:type="spellEnd"/>
      <w:r w:rsidRPr="00C21904">
        <w:t xml:space="preserve">̀ importanti </w:t>
      </w:r>
      <w:proofErr w:type="spellStart"/>
      <w:r w:rsidRPr="00C21904">
        <w:t>realta</w:t>
      </w:r>
      <w:proofErr w:type="spellEnd"/>
      <w:r w:rsidRPr="00C21904">
        <w:t xml:space="preserve">̀ del territorio, che da oltre 20 anni continua a fornire un servizio indispensabile e vitale non solo per i suoi donatori ma anche e soprattutto per quanti, quotidianamente, necessitano di sacche di sangue. </w:t>
      </w:r>
    </w:p>
    <w:p w:rsidR="00C21904" w:rsidRDefault="00C21904" w:rsidP="00C21904">
      <w:pPr>
        <w:jc w:val="both"/>
      </w:pPr>
      <w:r>
        <w:t>Il programma di inau</w:t>
      </w:r>
      <w:r w:rsidRPr="00C21904">
        <w:t>gurazione ha previsto la presenza in piazza della banda musicale “San Nicola di Bari” che da sempre nutre un continuo rapporto di collab</w:t>
      </w:r>
      <w:r>
        <w:t>orazione e amicizia con l’asso</w:t>
      </w:r>
      <w:r w:rsidRPr="00C21904">
        <w:t>ci</w:t>
      </w:r>
      <w:r>
        <w:t>azione, per poi proseguire con il conve</w:t>
      </w:r>
      <w:r w:rsidRPr="00C21904">
        <w:t>gno all’interno della sala consiliare del Municipio. Al tavolo dei relat</w:t>
      </w:r>
      <w:r>
        <w:t>ori hanno partecipato: il presidente dell’Avis comu</w:t>
      </w:r>
      <w:r w:rsidRPr="00C21904">
        <w:t xml:space="preserve">nale di Simeri Crichi, Antonio </w:t>
      </w:r>
      <w:proofErr w:type="spellStart"/>
      <w:r w:rsidRPr="00C21904">
        <w:t>Quattromani</w:t>
      </w:r>
      <w:proofErr w:type="spellEnd"/>
      <w:r w:rsidRPr="00C21904">
        <w:t xml:space="preserve">; il sindaco di Simeri Crichi, Pietro Mancuso, il quale ha ribadito la vicinanza dell’amministrazione alle </w:t>
      </w:r>
      <w:proofErr w:type="spellStart"/>
      <w:r w:rsidRPr="00C21904">
        <w:t>atti</w:t>
      </w:r>
      <w:r>
        <w:t>vita</w:t>
      </w:r>
      <w:proofErr w:type="spellEnd"/>
      <w:r>
        <w:t>̀ promosse dall’associazio</w:t>
      </w:r>
      <w:r w:rsidRPr="00C21904">
        <w:t xml:space="preserve">ne; </w:t>
      </w:r>
      <w:r>
        <w:t>il presidente dell’Avis Provin</w:t>
      </w:r>
      <w:r w:rsidRPr="00C21904">
        <w:t xml:space="preserve">ciale di Catanzaro, Franco Pietro </w:t>
      </w:r>
      <w:proofErr w:type="spellStart"/>
      <w:r w:rsidRPr="00C21904">
        <w:t>Parrottino</w:t>
      </w:r>
      <w:proofErr w:type="spellEnd"/>
      <w:r w:rsidRPr="00C21904">
        <w:t xml:space="preserve"> che ha evidenziato sulla </w:t>
      </w:r>
      <w:proofErr w:type="spellStart"/>
      <w:r w:rsidRPr="00C21904">
        <w:t>centralita</w:t>
      </w:r>
      <w:proofErr w:type="spellEnd"/>
      <w:r w:rsidRPr="00C21904">
        <w:t>̀ della sede, che viene tra l’altro consi</w:t>
      </w:r>
      <w:r>
        <w:t>derata fiore all’occhiel</w:t>
      </w:r>
      <w:r w:rsidRPr="00C21904">
        <w:t xml:space="preserve">lo dell’intera regione. Il presidente provinciale ha </w:t>
      </w:r>
      <w:proofErr w:type="spellStart"/>
      <w:r w:rsidRPr="00C21904">
        <w:t>altresi</w:t>
      </w:r>
      <w:proofErr w:type="spellEnd"/>
      <w:r w:rsidRPr="00C21904">
        <w:t>̀ invitando la p</w:t>
      </w:r>
      <w:r>
        <w:t>opolazione ad una collaborazio</w:t>
      </w:r>
      <w:r w:rsidRPr="00C21904">
        <w:t xml:space="preserve">ne </w:t>
      </w:r>
      <w:proofErr w:type="spellStart"/>
      <w:r w:rsidRPr="00C21904">
        <w:t>piu</w:t>
      </w:r>
      <w:proofErr w:type="spellEnd"/>
      <w:r>
        <w:t>̀ attiva con le iniziative pro</w:t>
      </w:r>
      <w:r w:rsidRPr="00C21904">
        <w:t>mosse da Avis in quanto, alla s</w:t>
      </w:r>
      <w:r>
        <w:t>tessa non possono essere ricon</w:t>
      </w:r>
      <w:r w:rsidRPr="00C21904">
        <w:t>dotte solamente</w:t>
      </w:r>
      <w:r>
        <w:t xml:space="preserve"> a</w:t>
      </w:r>
      <w:r w:rsidRPr="00C21904">
        <w:t xml:space="preserve"> </w:t>
      </w:r>
      <w:proofErr w:type="spellStart"/>
      <w:r w:rsidRPr="00C21904">
        <w:t>finalita</w:t>
      </w:r>
      <w:proofErr w:type="spellEnd"/>
      <w:r w:rsidRPr="00C21904">
        <w:t xml:space="preserve">̀ inerenti la donazione del sangue. Presente inoltre il Consigliere regionale di Avis Calabria, Biagio </w:t>
      </w:r>
      <w:proofErr w:type="spellStart"/>
      <w:r w:rsidRPr="00C21904">
        <w:t>Cutri</w:t>
      </w:r>
      <w:proofErr w:type="spellEnd"/>
      <w:r w:rsidRPr="00C21904">
        <w:t xml:space="preserve">̀ e il </w:t>
      </w:r>
      <w:r>
        <w:t>presidente della BCC del Catan</w:t>
      </w:r>
      <w:r w:rsidRPr="00C21904">
        <w:t xml:space="preserve">zarese, Flavio Alfredo Talarico, il quale si è detto contento di aver consegnato ad una </w:t>
      </w:r>
      <w:proofErr w:type="spellStart"/>
      <w:r w:rsidRPr="00C21904">
        <w:t>realta</w:t>
      </w:r>
      <w:proofErr w:type="spellEnd"/>
      <w:r w:rsidRPr="00C21904">
        <w:t>̀ come quella di Simeri Crichi, rimasta</w:t>
      </w:r>
      <w:r>
        <w:t xml:space="preserve"> </w:t>
      </w:r>
      <w:r w:rsidRPr="00C21904">
        <w:t>orfana di una filiale</w:t>
      </w:r>
      <w:r>
        <w:t xml:space="preserve"> bancaria, l’</w:t>
      </w:r>
      <w:proofErr w:type="spellStart"/>
      <w:r>
        <w:t>op</w:t>
      </w:r>
      <w:r w:rsidRPr="00C21904">
        <w:t>portunita</w:t>
      </w:r>
      <w:proofErr w:type="spellEnd"/>
      <w:r w:rsidRPr="00C21904">
        <w:t xml:space="preserve">̀ di un avere una sede tanto importante quanto centrale. </w:t>
      </w:r>
    </w:p>
    <w:p w:rsidR="00C21904" w:rsidRDefault="00C21904" w:rsidP="00C21904">
      <w:pPr>
        <w:jc w:val="both"/>
      </w:pPr>
      <w:r w:rsidRPr="00C21904">
        <w:t>Il co</w:t>
      </w:r>
      <w:r>
        <w:t>nvegno è stato introdotto dal</w:t>
      </w:r>
      <w:r w:rsidRPr="00C21904">
        <w:t>la proiezione di un filmato d</w:t>
      </w:r>
      <w:r>
        <w:t>al quale sono emerse le testimo</w:t>
      </w:r>
      <w:r w:rsidRPr="00C21904">
        <w:t>nianze di alcuni ex co</w:t>
      </w:r>
      <w:r>
        <w:t>mponenti dell’Avis locale. Con</w:t>
      </w:r>
      <w:r w:rsidRPr="00C21904">
        <w:t>cluso il giro di interventi degli ospiti pres</w:t>
      </w:r>
      <w:r>
        <w:t>enti, è avvenuta poi la consegna di attestai di ringra</w:t>
      </w:r>
      <w:r w:rsidRPr="00C21904">
        <w:t>ziamento a quant</w:t>
      </w:r>
      <w:r>
        <w:t>i han- no contribuito alla cre</w:t>
      </w:r>
      <w:r w:rsidRPr="00C21904">
        <w:t>scita dell’Avis nella sua ventennale esistenza oltre a una premiazione di ringraziamento per la Banda Musicale, la squadra di calcio locale “Life Simeri Crichi” e per la redazione della Gazzetta dei R</w:t>
      </w:r>
      <w:r>
        <w:t xml:space="preserve">agazzi. </w:t>
      </w:r>
    </w:p>
    <w:p w:rsidR="00231BC9" w:rsidRPr="00C21904" w:rsidRDefault="00C21904" w:rsidP="00C21904">
      <w:pPr>
        <w:jc w:val="both"/>
      </w:pPr>
      <w:bookmarkStart w:id="0" w:name="_GoBack"/>
      <w:bookmarkEnd w:id="0"/>
      <w:r>
        <w:t>I presenti si sono suc</w:t>
      </w:r>
      <w:r w:rsidRPr="00C21904">
        <w:t>cessivamente recati presso i locali della n</w:t>
      </w:r>
      <w:r>
        <w:t>uova sede per procedere al consueto taglio del nastro prose</w:t>
      </w:r>
      <w:r w:rsidRPr="00C21904">
        <w:t>guendo con una rapida visita dei locali interi. Il tutto si è concluso n</w:t>
      </w:r>
      <w:r>
        <w:t>ella sala consiliare con un mo</w:t>
      </w:r>
      <w:r w:rsidRPr="00C21904">
        <w:t xml:space="preserve">mento di </w:t>
      </w:r>
      <w:proofErr w:type="spellStart"/>
      <w:r w:rsidRPr="00C21904">
        <w:t>convivialita</w:t>
      </w:r>
      <w:proofErr w:type="spellEnd"/>
      <w:r w:rsidRPr="00C21904">
        <w:t>̀, preceduto dai fuo</w:t>
      </w:r>
      <w:r>
        <w:t>chi d’artificio offerti dal vo</w:t>
      </w:r>
      <w:r w:rsidRPr="00C21904">
        <w:t xml:space="preserve">lontario Rosario Lopez. </w:t>
      </w:r>
    </w:p>
    <w:sectPr w:rsidR="00231BC9" w:rsidRPr="00C219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D4" w:rsidRDefault="00DA49D4" w:rsidP="00C21904">
      <w:pPr>
        <w:spacing w:after="0" w:line="240" w:lineRule="auto"/>
      </w:pPr>
      <w:r>
        <w:separator/>
      </w:r>
    </w:p>
  </w:endnote>
  <w:endnote w:type="continuationSeparator" w:id="0">
    <w:p w:rsidR="00DA49D4" w:rsidRDefault="00DA49D4" w:rsidP="00C2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D4" w:rsidRDefault="00DA49D4" w:rsidP="00C21904">
      <w:pPr>
        <w:spacing w:after="0" w:line="240" w:lineRule="auto"/>
      </w:pPr>
      <w:r>
        <w:separator/>
      </w:r>
    </w:p>
  </w:footnote>
  <w:footnote w:type="continuationSeparator" w:id="0">
    <w:p w:rsidR="00DA49D4" w:rsidRDefault="00DA49D4" w:rsidP="00C2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904" w:rsidRDefault="00C2190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-2638</wp:posOffset>
          </wp:positionH>
          <wp:positionV relativeFrom="paragraph">
            <wp:posOffset>586</wp:posOffset>
          </wp:positionV>
          <wp:extent cx="2370455" cy="668020"/>
          <wp:effectExtent l="0" t="0" r="0" b="0"/>
          <wp:wrapNone/>
          <wp:docPr id="1" name="Immagine 1" descr="C:\Users\Sala Multimediale\AppData\Local\Microsoft\Windows\INetCache\Content.Word\11696316_1620566091539145_6577826131528503939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ala Multimediale\AppData\Local\Microsoft\Windows\INetCache\Content.Word\11696316_1620566091539145_6577826131528503939_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04"/>
    <w:rsid w:val="00231BC9"/>
    <w:rsid w:val="00C21904"/>
    <w:rsid w:val="00DA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DFCC5-D764-4484-B3D0-0D238C73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1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904"/>
  </w:style>
  <w:style w:type="paragraph" w:styleId="Pidipagina">
    <w:name w:val="footer"/>
    <w:basedOn w:val="Normale"/>
    <w:link w:val="PidipaginaCarattere"/>
    <w:uiPriority w:val="99"/>
    <w:unhideWhenUsed/>
    <w:rsid w:val="00C21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Multimediale</dc:creator>
  <cp:keywords/>
  <dc:description/>
  <cp:lastModifiedBy>Sala Multimediale</cp:lastModifiedBy>
  <cp:revision>1</cp:revision>
  <dcterms:created xsi:type="dcterms:W3CDTF">2019-01-02T18:34:00Z</dcterms:created>
  <dcterms:modified xsi:type="dcterms:W3CDTF">2019-01-02T18:44:00Z</dcterms:modified>
</cp:coreProperties>
</file>